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17" w:rsidRPr="00F03B17" w:rsidRDefault="00F03B17" w:rsidP="00F03B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3B1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F03B1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7">
        <w:rPr>
          <w:rFonts w:ascii="Times New Roman" w:hAnsi="Times New Roman" w:cs="Times New Roman"/>
          <w:sz w:val="24"/>
          <w:szCs w:val="24"/>
        </w:rPr>
        <w:t>к Положению</w:t>
      </w:r>
    </w:p>
    <w:p w:rsidR="00F03B17" w:rsidRDefault="00F03B17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B5315">
        <w:rPr>
          <w:rFonts w:ascii="Times New Roman" w:hAnsi="Times New Roman" w:cs="Times New Roman"/>
          <w:b/>
          <w:sz w:val="28"/>
          <w:szCs w:val="28"/>
        </w:rPr>
        <w:t>оказатели состояния условий и охраны труда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137C3" w:rsidRPr="008137C3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7C3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96"/>
      <w:bookmarkEnd w:id="1"/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7B5315">
        <w:rPr>
          <w:rFonts w:ascii="Times New Roman" w:hAnsi="Times New Roman" w:cs="Times New Roman"/>
          <w:sz w:val="28"/>
          <w:szCs w:val="28"/>
        </w:rPr>
        <w:t>бщие сведения об организации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727"/>
        <w:gridCol w:w="859"/>
        <w:gridCol w:w="716"/>
        <w:gridCol w:w="742"/>
      </w:tblGrid>
      <w:tr w:rsidR="008137C3" w:rsidRPr="007B5315" w:rsidTr="001E456C"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</w:t>
            </w:r>
            <w:proofErr w:type="gramEnd"/>
            <w:r w:rsidRPr="007B53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Общие сведения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Показатели по годам</w:t>
            </w:r>
            <w:r w:rsidRPr="007B5315">
              <w:rPr>
                <w:rStyle w:val="a7"/>
                <w:rFonts w:ascii="Times New Roman" w:hAnsi="Times New Roman" w:cs="Times New Roman"/>
              </w:rPr>
              <w:footnoteReference w:id="1"/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37C3" w:rsidRPr="007B5315" w:rsidTr="001E456C"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6</w:t>
            </w: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Количество рабочих мест - РМ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Списочная численность работников - Ч, чел.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руководителей и специалистов, чел.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Чрс</w:t>
            </w:r>
            <w:proofErr w:type="spellEnd"/>
            <w:r w:rsidRPr="007B53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 рабочих профессий, чел.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Чраб</w:t>
            </w:r>
            <w:proofErr w:type="spellEnd"/>
            <w:r w:rsidRPr="007B53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работников, которым положена бесплатная выдача </w:t>
            </w:r>
            <w:proofErr w:type="gramStart"/>
            <w:r w:rsidRPr="007B5315">
              <w:rPr>
                <w:rFonts w:ascii="Times New Roman" w:hAnsi="Times New Roman" w:cs="Times New Roman"/>
              </w:rPr>
              <w:t>СИЗ</w:t>
            </w:r>
            <w:proofErr w:type="gramEnd"/>
            <w:r w:rsidRPr="007B5315">
              <w:rPr>
                <w:rFonts w:ascii="Times New Roman" w:hAnsi="Times New Roman" w:cs="Times New Roman"/>
              </w:rPr>
              <w:t xml:space="preserve">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Чсиз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Списочная численность работников, подлежащих прохождению периодических медицинских осмотров, - Чмо, чел.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руководителей и специалистов, подлежащих обучению и проверке знаний по охране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ЧОрс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1E456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 рабочих профессий, подлежащих обучению и проверке знаний по охране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ЧОраб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br w:type="page"/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52"/>
      <w:bookmarkStart w:id="3" w:name="Par561"/>
      <w:bookmarkEnd w:id="2"/>
      <w:bookmarkEnd w:id="3"/>
      <w:r w:rsidRPr="007B531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5315">
        <w:rPr>
          <w:rFonts w:ascii="Times New Roman" w:hAnsi="Times New Roman" w:cs="Times New Roman"/>
          <w:sz w:val="28"/>
          <w:szCs w:val="28"/>
        </w:rPr>
        <w:t xml:space="preserve">оказатели, характеризующие производственный травматизм и профессиональную заболеваемость 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137"/>
        <w:gridCol w:w="689"/>
        <w:gridCol w:w="677"/>
        <w:gridCol w:w="677"/>
      </w:tblGrid>
      <w:tr w:rsidR="008137C3" w:rsidRPr="007B5315" w:rsidTr="008137C3">
        <w:trPr>
          <w:trHeight w:val="493"/>
        </w:trPr>
        <w:tc>
          <w:tcPr>
            <w:tcW w:w="5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</w:t>
            </w:r>
            <w:proofErr w:type="gramEnd"/>
            <w:r w:rsidRPr="007B53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1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Показатели производственного травматизма и профессиональной заболеваемости</w:t>
            </w:r>
          </w:p>
        </w:tc>
        <w:tc>
          <w:tcPr>
            <w:tcW w:w="20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Показатели по годам</w:t>
            </w:r>
          </w:p>
        </w:tc>
      </w:tr>
      <w:tr w:rsidR="008137C3" w:rsidRPr="007B5315" w:rsidTr="008137C3">
        <w:trPr>
          <w:trHeight w:val="20"/>
        </w:trPr>
        <w:tc>
          <w:tcPr>
            <w:tcW w:w="5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6</w:t>
            </w: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несчастных случаев на производстве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Кнс</w:t>
            </w:r>
            <w:proofErr w:type="spellEnd"/>
            <w:r w:rsidRPr="007B5315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583"/>
        </w:trPr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легких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Кнсл</w:t>
            </w:r>
            <w:proofErr w:type="spellEnd"/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тяжелых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Кнст</w:t>
            </w:r>
            <w:proofErr w:type="spellEnd"/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со смертельным исходом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Кнсс</w:t>
            </w:r>
            <w:proofErr w:type="spellEnd"/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156"/>
        </w:trPr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групповых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Кнсг</w:t>
            </w:r>
            <w:proofErr w:type="spellEnd"/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пострадавших при несчастных случаях на производстве (всего)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Чнс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в легких случаях травмирования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Чнсл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в тяжелых случаях травмирования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Чнст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в случаях со смертельным исходом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Чнсс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в групповых случаях травмирования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Чнсг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Показатель частоты производственного травматизма в расчете на 1000 </w:t>
            </w:r>
            <w:proofErr w:type="gramStart"/>
            <w:r w:rsidRPr="007B5315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7B531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Кч</w:t>
            </w:r>
            <w:proofErr w:type="spellEnd"/>
            <w:r w:rsidRPr="007B5315">
              <w:rPr>
                <w:rStyle w:val="a7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Показатель тяжести производственного травматизма –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Кт</w:t>
            </w:r>
            <w:proofErr w:type="spellEnd"/>
            <w:r w:rsidRPr="007B5315">
              <w:rPr>
                <w:rStyle w:val="a7"/>
                <w:rFonts w:ascii="Times New Roman" w:hAnsi="Times New Roman" w:cs="Times New Roman"/>
              </w:rPr>
              <w:footnoteReference w:id="3"/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Показатель нетрудоспособности,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Кн</w:t>
            </w:r>
            <w:proofErr w:type="spellEnd"/>
            <w:r w:rsidRPr="007B5315">
              <w:rPr>
                <w:rFonts w:ascii="Times New Roman" w:hAnsi="Times New Roman" w:cs="Times New Roman"/>
              </w:rPr>
              <w:t xml:space="preserve">, равный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Кч</w:t>
            </w:r>
            <w:proofErr w:type="spellEnd"/>
            <w:r w:rsidRPr="007B5315">
              <w:rPr>
                <w:rFonts w:ascii="Times New Roman" w:hAnsi="Times New Roman" w:cs="Times New Roman"/>
              </w:rPr>
              <w:t xml:space="preserve"> *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Кт</w:t>
            </w:r>
            <w:proofErr w:type="spellEnd"/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лиц с впервые установленным профессиональным заболеванием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Чпз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4" w:name="Par645"/>
      <w:bookmarkEnd w:id="4"/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B5315">
        <w:rPr>
          <w:rFonts w:ascii="Times New Roman" w:hAnsi="Times New Roman" w:cs="Times New Roman"/>
          <w:sz w:val="23"/>
          <w:szCs w:val="23"/>
        </w:rPr>
        <w:tab/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5">
        <w:rPr>
          <w:rFonts w:ascii="Times New Roman" w:hAnsi="Times New Roman" w:cs="Times New Roman"/>
          <w:sz w:val="24"/>
          <w:szCs w:val="24"/>
        </w:rPr>
        <w:br w:type="page"/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652"/>
      <w:bookmarkStart w:id="6" w:name="Par661"/>
      <w:bookmarkEnd w:id="5"/>
      <w:bookmarkEnd w:id="6"/>
      <w:r w:rsidRPr="007B531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5315">
        <w:rPr>
          <w:rFonts w:ascii="Times New Roman" w:hAnsi="Times New Roman" w:cs="Times New Roman"/>
          <w:sz w:val="28"/>
          <w:szCs w:val="28"/>
        </w:rPr>
        <w:t xml:space="preserve">оказатели, характеризующие состояние условий труда 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6912"/>
        <w:gridCol w:w="705"/>
        <w:gridCol w:w="673"/>
        <w:gridCol w:w="709"/>
      </w:tblGrid>
      <w:tr w:rsidR="008137C3" w:rsidRPr="007B5315" w:rsidTr="008137C3"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</w:t>
            </w:r>
            <w:proofErr w:type="gramEnd"/>
            <w:r w:rsidRPr="007B53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Состояние условий труда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Показатели по годам </w:t>
            </w:r>
          </w:p>
        </w:tc>
      </w:tr>
      <w:tr w:rsidR="008137C3" w:rsidRPr="007B5315" w:rsidTr="008137C3"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6</w:t>
            </w:r>
          </w:p>
        </w:tc>
      </w:tr>
      <w:tr w:rsidR="008137C3" w:rsidRPr="007B5315" w:rsidTr="008137C3">
        <w:trPr>
          <w:trHeight w:val="40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рабочих мест, на которых условия труда не соответствуют государственным нормативным требованиям охраны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РМвр</w:t>
            </w:r>
            <w:proofErr w:type="spellEnd"/>
            <w:r w:rsidRPr="007B5315">
              <w:rPr>
                <w:rStyle w:val="a7"/>
                <w:rFonts w:ascii="Times New Roman" w:hAnsi="Times New Roman" w:cs="Times New Roman"/>
              </w:rPr>
              <w:footnoteReference w:id="4"/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количество рабочих мест, на которых условия труда отнесены к классу (подклассу) 3.1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РМ3.1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количество рабочих мест, на которых условия труда отнесены к классу (подклассу) 3.2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РМ3.2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количество рабочих мест, на которых условия труда отнесены к классу (подклассу) 3.3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РМ3.3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количество рабочих мест, на которых условия труда отнесены к классу (подклассу) 3.4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РМ3.4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количество рабочих мест, на которых условия труда отнесены к классу (подклассу) 4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РМ</w:t>
            </w:r>
            <w:proofErr w:type="gramStart"/>
            <w:r w:rsidRPr="007B5315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работников, занятых на рабочих местах с условиями труда, не соответствующими государственным нормативным требованиям охраны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Чвр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работников, на рабочих местах которых условия труда отнесены к классу (подклассу) 3.1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Ч3.1,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работников, на рабочих местах которых условия труда отнесены к классу (подклассу) 3.2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Ч3.2,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работников, на рабочих местах которых условия труда отнесены к классу (подклассу) 3.3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Ч3.3,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работников, на рабочих местах которых условия труда отнесены к классу (подклассу) 3.4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Ч3.4,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работников, на рабочих местах которых условия труда отнесены к классу (подклассу) 4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Ч</w:t>
            </w:r>
            <w:proofErr w:type="gramStart"/>
            <w:r w:rsidRPr="007B5315">
              <w:rPr>
                <w:rFonts w:ascii="Times New Roman" w:hAnsi="Times New Roman" w:cs="Times New Roman"/>
              </w:rPr>
              <w:t>4</w:t>
            </w:r>
            <w:proofErr w:type="gram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работников, получающих компенсации за работу во вредных и (или) опасных условиях труда на рабочем месте,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Чком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работников, имеющих повышенный размер оплаты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Чопл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работников, имеющих ежегодный дополнительный </w:t>
            </w:r>
            <w:r w:rsidRPr="007B5315">
              <w:rPr>
                <w:rFonts w:ascii="Times New Roman" w:hAnsi="Times New Roman" w:cs="Times New Roman"/>
              </w:rPr>
              <w:lastRenderedPageBreak/>
              <w:t xml:space="preserve">оплачиваемый отпуск,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Чотп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работников, имеющих сокращенную продолжительность рабочего времени, - Черв,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работников, получающих бесплатно молоко или другие равноценные пищевые продукты,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Чмол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работников, получающих бесплатное лечебно-профилактическое питание,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Члпп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Списочная численность работников, имеющих право на досрочное назначение трудовой пенсии по старости (Список </w:t>
            </w: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1, Список </w:t>
            </w: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2, прочие пенсии за особые условия труда, пенсии за выслугу лет, установленные законодательством)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Ч</w:t>
            </w:r>
            <w:proofErr w:type="gramStart"/>
            <w:r w:rsidRPr="007B5315">
              <w:rPr>
                <w:rFonts w:ascii="Times New Roman" w:hAnsi="Times New Roman" w:cs="Times New Roman"/>
              </w:rPr>
              <w:t>1</w:t>
            </w:r>
            <w:proofErr w:type="gramEnd"/>
            <w:r w:rsidRPr="007B5315">
              <w:rPr>
                <w:rFonts w:ascii="Times New Roman" w:hAnsi="Times New Roman" w:cs="Times New Roman"/>
              </w:rPr>
              <w:t>,2,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ar771"/>
      <w:bookmarkEnd w:id="7"/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br w:type="page"/>
      </w:r>
    </w:p>
    <w:p w:rsidR="008137C3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777"/>
      <w:bookmarkStart w:id="9" w:name="Par786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4. П</w:t>
      </w:r>
      <w:r w:rsidRPr="007B5315">
        <w:rPr>
          <w:rFonts w:ascii="Times New Roman" w:hAnsi="Times New Roman" w:cs="Times New Roman"/>
          <w:sz w:val="28"/>
          <w:szCs w:val="28"/>
        </w:rPr>
        <w:t>оказатели, х</w:t>
      </w:r>
      <w:r>
        <w:rPr>
          <w:rFonts w:ascii="Times New Roman" w:hAnsi="Times New Roman" w:cs="Times New Roman"/>
          <w:sz w:val="28"/>
          <w:szCs w:val="28"/>
        </w:rPr>
        <w:t>арактеризующие функционирование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t xml:space="preserve">системы управления охраной труда 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6914"/>
        <w:gridCol w:w="705"/>
        <w:gridCol w:w="673"/>
        <w:gridCol w:w="707"/>
      </w:tblGrid>
      <w:tr w:rsidR="008137C3" w:rsidRPr="007B5315" w:rsidTr="008137C3"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</w:t>
            </w:r>
            <w:proofErr w:type="gramEnd"/>
            <w:r w:rsidRPr="007B53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Сведения о системе управления охраной труда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Показатели по годам </w:t>
            </w:r>
          </w:p>
        </w:tc>
      </w:tr>
      <w:tr w:rsidR="008137C3" w:rsidRPr="007B5315" w:rsidTr="008137C3"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6</w:t>
            </w:r>
          </w:p>
        </w:tc>
      </w:tr>
      <w:tr w:rsidR="008137C3" w:rsidRPr="007B5315" w:rsidTr="008137C3">
        <w:trPr>
          <w:trHeight w:val="25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работников службы (отдела) охраны труда - Чел,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36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 осуществляющих деятельность: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в соответствии со штатным расписанием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Чслш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20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на условиях совместительства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Чслс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 договору (аутсорсинг)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Чсла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27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уполномоченных (доверенных) лиц по охране труда (есть - 1/нет - 0) - УПЛ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уполномоченных (доверенных) лиц по охране труда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Чупл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комитета (комиссии) по охране труда (да - 1, нет - 0) - КОМ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численность членов комитета (комиссии) по охране труда,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локальных нормативных документов, обеспечивающих создание и функционирование системы управления охраной труда (есть - 1, нет - 0)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ЛНД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системе управления охраной труда в организации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Псуот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возложении обязанностей по охране труда на руководителей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Побяз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комиссии по охране труда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Пком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49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об организации работы уполномоченных (доверенных) лиц по охране труда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Пупл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об организации и проведении административно-общественного трехступенчатого </w:t>
            </w:r>
            <w:proofErr w:type="gramStart"/>
            <w:r w:rsidRPr="007B5315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B5315">
              <w:rPr>
                <w:rFonts w:ascii="Times New Roman" w:hAnsi="Times New Roman" w:cs="Times New Roman"/>
              </w:rPr>
              <w:t xml:space="preserve"> состоянием охраны труда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Паок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об организации обучения и проверки знаний по охране труда руководителей, специалистов, работников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Побуч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порядке выдачи, хранения и пользования спецодеждой,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спецобувью</w:t>
            </w:r>
            <w:proofErr w:type="spellEnd"/>
            <w:r w:rsidRPr="007B5315">
              <w:rPr>
                <w:rFonts w:ascii="Times New Roman" w:hAnsi="Times New Roman" w:cs="Times New Roman"/>
              </w:rPr>
              <w:t xml:space="preserve"> и другими средствами индивидуальной защиты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Псиз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проведении предварительных и периодических медицинских осмотров (обследований) работников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Пмо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lastRenderedPageBreak/>
              <w:t>4.9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об организации и оказании первой помощи пострадавшим на производстве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Пппп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разработке инструкций по охране труда для профессий работников и видов работ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Пинстр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положение о финансировании мероприятий по улучшению условий и охраны труда (есть - 1, нет - 0)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Пфин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перечень нормативных правовых актов, содержащих требования охраны труда в соответствии со спецификой своей деятельности (есть - 1, нет - 0)</w:t>
            </w:r>
            <w:r>
              <w:rPr>
                <w:rFonts w:ascii="Times New Roman" w:hAnsi="Times New Roman" w:cs="Times New Roman"/>
              </w:rPr>
              <w:t>,</w:t>
            </w:r>
            <w:r w:rsidRPr="007B531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Пнпа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коллективного договора (есть - 1, нет - 0) - КД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Наличие правил внутреннего трудового распорядка (есть - 1, нет - 0) -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сертификата на соответствие системы управления охраной труда требованиям международных стандартов (есть - 1, нет - 0) - СЕРТ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кабинетов и уголков по охране труда, тренажеров по ОТ (есть - 1, нет - 0) - КАБ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Обеспеченность рабочих мест специалистов по охране труда постоянным доступом к электронным правовым справочным системам типа «</w:t>
            </w:r>
            <w:proofErr w:type="spellStart"/>
            <w:r w:rsidRPr="007B5315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7B5315">
              <w:rPr>
                <w:rFonts w:ascii="Times New Roman" w:hAnsi="Times New Roman" w:cs="Times New Roman"/>
              </w:rPr>
              <w:t>», «Гарант» и др. (есть - 1, нет - 0) - ЭСС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br w:type="page"/>
      </w:r>
    </w:p>
    <w:p w:rsidR="008137C3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933"/>
      <w:bookmarkStart w:id="11" w:name="Par942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5. П</w:t>
      </w:r>
      <w:r w:rsidRPr="007B5315">
        <w:rPr>
          <w:rFonts w:ascii="Times New Roman" w:hAnsi="Times New Roman" w:cs="Times New Roman"/>
          <w:sz w:val="28"/>
          <w:szCs w:val="28"/>
        </w:rPr>
        <w:t>оказатели,</w:t>
      </w:r>
      <w:r>
        <w:rPr>
          <w:rFonts w:ascii="Times New Roman" w:hAnsi="Times New Roman" w:cs="Times New Roman"/>
          <w:sz w:val="28"/>
          <w:szCs w:val="28"/>
        </w:rPr>
        <w:t xml:space="preserve"> характеризующие эффективность 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5315">
        <w:rPr>
          <w:rFonts w:ascii="Times New Roman" w:hAnsi="Times New Roman" w:cs="Times New Roman"/>
          <w:sz w:val="28"/>
          <w:szCs w:val="28"/>
        </w:rPr>
        <w:t>истемы управления охраной труда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7056"/>
        <w:gridCol w:w="705"/>
        <w:gridCol w:w="673"/>
        <w:gridCol w:w="703"/>
      </w:tblGrid>
      <w:tr w:rsidR="008137C3" w:rsidRPr="007B5315" w:rsidTr="008137C3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</w:t>
            </w:r>
            <w:proofErr w:type="gramEnd"/>
            <w:r w:rsidRPr="007B53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Показатели эффективности системы управления охраной труда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Показатели по годам </w:t>
            </w:r>
          </w:p>
        </w:tc>
      </w:tr>
      <w:tr w:rsidR="008137C3" w:rsidRPr="007B5315" w:rsidTr="008137C3">
        <w:trPr>
          <w:trHeight w:val="4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6</w:t>
            </w: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руководителей и специалистов, прошедших обучение и проверку знаний по охране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ЧПОрс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 рабочих профессий, прошедших обучение и проверку знаний по охране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ЧПОраб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работников, прошедших периодический медицинский осмотр,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ЧПмо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работников, обеспеченных </w:t>
            </w:r>
            <w:proofErr w:type="gramStart"/>
            <w:r w:rsidRPr="007B5315">
              <w:rPr>
                <w:rFonts w:ascii="Times New Roman" w:hAnsi="Times New Roman" w:cs="Times New Roman"/>
              </w:rPr>
              <w:t>СИЗ</w:t>
            </w:r>
            <w:proofErr w:type="gramEnd"/>
            <w:r w:rsidRPr="007B5315">
              <w:rPr>
                <w:rFonts w:ascii="Times New Roman" w:hAnsi="Times New Roman" w:cs="Times New Roman"/>
              </w:rPr>
              <w:t xml:space="preserve">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ЧПсиз</w:t>
            </w:r>
            <w:proofErr w:type="spellEnd"/>
            <w:r w:rsidRPr="007B5315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Численность работников, у которых проведена оценка условий труда (специальная оценка условий труда, аттестация рабочих мест по условиям труда), всего чел. –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Чут</w:t>
            </w:r>
            <w:proofErr w:type="spellEnd"/>
            <w:r w:rsidRPr="007B53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рабочих мест, на которых проведена оценка условий труда (специальная оценка условий труда, аттестация рабочих мест по условиям труда), всего рабочих мест –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Рмут</w:t>
            </w:r>
            <w:proofErr w:type="spellEnd"/>
            <w:r w:rsidRPr="007B5315">
              <w:rPr>
                <w:rStyle w:val="a7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409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Сокращено рабочих мест с вредными и опасными условиями труда - РМС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75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за счет внедрения в производство новых технологий и технических средств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РМСтехн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за счет исключения воздействия вредных и опасных производственных факторов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РМСф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за счет сокращения объемов производства (рабочих мест)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РМСо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проверок по соблюдению законодательных и нормативных требований по охране труда, проведенных Государственной инспекцией труда,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Пгит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выявленных Государственной инспекцией труда нарушений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Нгит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проверок по соблюдению законодательных и нормативных </w:t>
            </w:r>
            <w:r>
              <w:rPr>
                <w:rFonts w:ascii="Times New Roman" w:hAnsi="Times New Roman" w:cs="Times New Roman"/>
              </w:rPr>
              <w:t>требований по охране труда, проведенных п</w:t>
            </w:r>
            <w:r w:rsidRPr="007B5315">
              <w:rPr>
                <w:rFonts w:ascii="Times New Roman" w:hAnsi="Times New Roman" w:cs="Times New Roman"/>
              </w:rPr>
              <w:t xml:space="preserve">рокуратурой,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Ппрок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оличество выявленных п</w:t>
            </w:r>
            <w:r w:rsidRPr="007B5315">
              <w:rPr>
                <w:rFonts w:ascii="Times New Roman" w:hAnsi="Times New Roman" w:cs="Times New Roman"/>
              </w:rPr>
              <w:t>рокуратурой</w:t>
            </w:r>
            <w:r>
              <w:rPr>
                <w:rFonts w:ascii="Times New Roman" w:hAnsi="Times New Roman" w:cs="Times New Roman"/>
              </w:rPr>
              <w:t xml:space="preserve"> нарушений </w:t>
            </w:r>
            <w:r w:rsidRPr="007B531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Нпрок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проверок по соблюдению законодательных и нормативных требований по охране труда, проведенных Технической инспекцией профсоюзов,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Пти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29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lastRenderedPageBreak/>
              <w:t>10.1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количество выявленных Технической инспекцией профсоюзов нарушений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Нти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сертификата доверия работодателю, вы</w:t>
            </w:r>
            <w:r>
              <w:rPr>
                <w:rFonts w:ascii="Times New Roman" w:hAnsi="Times New Roman" w:cs="Times New Roman"/>
              </w:rPr>
              <w:t>даваемого Г</w:t>
            </w:r>
            <w:r w:rsidRPr="007B5315">
              <w:rPr>
                <w:rFonts w:ascii="Times New Roman" w:hAnsi="Times New Roman" w:cs="Times New Roman"/>
              </w:rPr>
              <w:t>осударственной инспекцией труда (есть - 1, нет - 0), - 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Участие организации в конкурсах по охране труда (есть - 1/нет - 0) - КОН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Использование сре</w:t>
            </w:r>
            <w:proofErr w:type="gramStart"/>
            <w:r w:rsidRPr="007B5315">
              <w:rPr>
                <w:rFonts w:ascii="Times New Roman" w:hAnsi="Times New Roman" w:cs="Times New Roman"/>
              </w:rPr>
              <w:t>дств стр</w:t>
            </w:r>
            <w:proofErr w:type="gramEnd"/>
            <w:r w:rsidRPr="007B5315">
              <w:rPr>
                <w:rFonts w:ascii="Times New Roman" w:hAnsi="Times New Roman" w:cs="Times New Roman"/>
              </w:rPr>
              <w:t>аховых взносов на финансирование предупредительных мер по сокращению производственного травматизма и профессиональных заболеваний работников (есть - 1, нет - 0) - ФСС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Наличие скидки к страховому тарифу на осуществление обязательного социального страхования от несчастных случаев на производстве и профессиональных заболеваний (есть - 1, нет - 0) - СКИД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315">
        <w:rPr>
          <w:rFonts w:ascii="Times New Roman" w:hAnsi="Times New Roman" w:cs="Times New Roman"/>
          <w:sz w:val="28"/>
          <w:szCs w:val="28"/>
        </w:rPr>
        <w:br w:type="page"/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1058"/>
      <w:bookmarkStart w:id="13" w:name="Par1067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6. П</w:t>
      </w:r>
      <w:r w:rsidRPr="007B5315">
        <w:rPr>
          <w:rFonts w:ascii="Times New Roman" w:hAnsi="Times New Roman" w:cs="Times New Roman"/>
          <w:sz w:val="28"/>
          <w:szCs w:val="28"/>
        </w:rPr>
        <w:t xml:space="preserve">оказатели, характеризующие финансирование мероприятий по охране труда </w:t>
      </w: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7053"/>
        <w:gridCol w:w="705"/>
        <w:gridCol w:w="673"/>
        <w:gridCol w:w="707"/>
      </w:tblGrid>
      <w:tr w:rsidR="008137C3" w:rsidRPr="007B5315" w:rsidTr="008137C3">
        <w:trPr>
          <w:trHeight w:val="498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7B53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5315">
              <w:rPr>
                <w:rFonts w:ascii="Times New Roman" w:hAnsi="Times New Roman" w:cs="Times New Roman"/>
              </w:rPr>
              <w:t>п</w:t>
            </w:r>
            <w:proofErr w:type="gramEnd"/>
            <w:r w:rsidRPr="007B53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Затраты на финансирование мероприятий по охране труда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Показатели по годам </w:t>
            </w:r>
          </w:p>
        </w:tc>
      </w:tr>
      <w:tr w:rsidR="008137C3" w:rsidRPr="007B5315" w:rsidTr="008137C3">
        <w:trPr>
          <w:trHeight w:val="196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7C3" w:rsidRPr="007B5315" w:rsidRDefault="007B11B4" w:rsidP="00B0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03A01">
              <w:rPr>
                <w:rFonts w:ascii="Times New Roman" w:hAnsi="Times New Roman" w:cs="Times New Roman"/>
              </w:rPr>
              <w:t>6</w:t>
            </w:r>
          </w:p>
        </w:tc>
      </w:tr>
      <w:tr w:rsidR="008137C3" w:rsidRPr="007B5315" w:rsidTr="008137C3">
        <w:trPr>
          <w:trHeight w:val="495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производство продукции (работ, услуг)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Зп</w:t>
            </w:r>
            <w:proofErr w:type="gramStart"/>
            <w:r w:rsidRPr="007B5315">
              <w:rPr>
                <w:rFonts w:ascii="Times New Roman" w:hAnsi="Times New Roman" w:cs="Times New Roman"/>
              </w:rPr>
              <w:t>,у</w:t>
            </w:r>
            <w:proofErr w:type="spellEnd"/>
            <w:proofErr w:type="gram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Суммарные затраты на предоставление компенсаций работникам, занятым на работах с вредными и (или) опасными условиями труда (повышенный размер оплаты труда, ежегодный дополнительный оплачиваемый отпуск, сокращенная продолжительность рабочего времени</w:t>
            </w:r>
            <w:r>
              <w:rPr>
                <w:rFonts w:ascii="Times New Roman" w:hAnsi="Times New Roman" w:cs="Times New Roman"/>
              </w:rPr>
              <w:t>),</w:t>
            </w:r>
            <w:r w:rsidRPr="007B531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Зкомп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42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мероприятия по охране труда (фактические)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Змер</w:t>
            </w:r>
            <w:proofErr w:type="spellEnd"/>
            <w:r w:rsidRPr="007B5315">
              <w:rPr>
                <w:rFonts w:ascii="Times New Roman" w:hAnsi="Times New Roman" w:cs="Times New Roman"/>
              </w:rPr>
              <w:t>., тыс. руб.</w:t>
            </w:r>
            <w:r w:rsidRPr="007B5315">
              <w:rPr>
                <w:rStyle w:val="a7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из них:</w:t>
            </w:r>
          </w:p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обеспечение работников СИЗ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Зсиз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обеспечение работников молоком или другими равноценными пищевыми продуктами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Змол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обеспечение работников лечебно-профилактическим питанием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Злпп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суммарные затраты на прохождение работниками медицинских осмотров,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проведение оценки условий труда работников (специальной оценки условий труда, аттестации рабочих мест)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Зоут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23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санитарно-бытовое обеспечение работников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Зсб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39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обучение работников вопросам охраны труда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Зобуч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46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 xml:space="preserve">суммарные затраты на оборудование тренажеров, кабинетов, уголков по ОТ - </w:t>
            </w:r>
            <w:proofErr w:type="spellStart"/>
            <w:r w:rsidRPr="007B5315">
              <w:rPr>
                <w:rFonts w:ascii="Times New Roman" w:hAnsi="Times New Roman" w:cs="Times New Roman"/>
              </w:rPr>
              <w:t>Зкаб</w:t>
            </w:r>
            <w:proofErr w:type="spellEnd"/>
            <w:r w:rsidRPr="007B5315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7C3" w:rsidRPr="007B5315" w:rsidTr="008137C3">
        <w:trPr>
          <w:trHeight w:val="45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5315">
              <w:rPr>
                <w:rFonts w:ascii="Times New Roman" w:hAnsi="Times New Roman" w:cs="Times New Roman"/>
              </w:rPr>
              <w:t>иные затраты, связанные с обеспечением безопасной эксплуатации зданий, сооружений, оборудования и т.п. - Зин, тыс.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7C3" w:rsidRPr="007B5315" w:rsidRDefault="008137C3" w:rsidP="001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14" w:name="Par1140"/>
      <w:bookmarkEnd w:id="14"/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37C3" w:rsidRPr="007B5315" w:rsidRDefault="008137C3" w:rsidP="0081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315">
        <w:rPr>
          <w:rFonts w:ascii="Times New Roman" w:hAnsi="Times New Roman" w:cs="Times New Roman"/>
          <w:sz w:val="24"/>
          <w:szCs w:val="24"/>
        </w:rPr>
        <w:t>Ф.И.О. исполнителя, телефон, подпись</w:t>
      </w:r>
    </w:p>
    <w:p w:rsidR="002A3557" w:rsidRDefault="002A3557"/>
    <w:sectPr w:rsidR="002A3557" w:rsidSect="008137C3">
      <w:headerReference w:type="default" r:id="rId7"/>
      <w:pgSz w:w="11905" w:h="16838"/>
      <w:pgMar w:top="1134" w:right="85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31" w:rsidRDefault="00275F31" w:rsidP="008137C3">
      <w:pPr>
        <w:spacing w:after="0" w:line="240" w:lineRule="auto"/>
      </w:pPr>
      <w:r>
        <w:separator/>
      </w:r>
    </w:p>
  </w:endnote>
  <w:endnote w:type="continuationSeparator" w:id="0">
    <w:p w:rsidR="00275F31" w:rsidRDefault="00275F31" w:rsidP="0081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31" w:rsidRDefault="00275F31" w:rsidP="008137C3">
      <w:pPr>
        <w:spacing w:after="0" w:line="240" w:lineRule="auto"/>
      </w:pPr>
      <w:r>
        <w:separator/>
      </w:r>
    </w:p>
  </w:footnote>
  <w:footnote w:type="continuationSeparator" w:id="0">
    <w:p w:rsidR="00275F31" w:rsidRDefault="00275F31" w:rsidP="008137C3">
      <w:pPr>
        <w:spacing w:after="0" w:line="240" w:lineRule="auto"/>
      </w:pPr>
      <w:r>
        <w:continuationSeparator/>
      </w:r>
    </w:p>
  </w:footnote>
  <w:footnote w:id="1">
    <w:p w:rsidR="008137C3" w:rsidRPr="00EB2B62" w:rsidRDefault="008137C3" w:rsidP="008137C3">
      <w:pPr>
        <w:pStyle w:val="a5"/>
        <w:jc w:val="both"/>
        <w:rPr>
          <w:rFonts w:ascii="Times New Roman" w:hAnsi="Times New Roman" w:cs="Times New Roman"/>
          <w:highlight w:val="yellow"/>
        </w:rPr>
      </w:pPr>
      <w:r w:rsidRPr="00EB2B62">
        <w:rPr>
          <w:rStyle w:val="a7"/>
          <w:rFonts w:ascii="Times New Roman" w:hAnsi="Times New Roman" w:cs="Times New Roman"/>
        </w:rPr>
        <w:footnoteRef/>
      </w:r>
      <w:r w:rsidRPr="00EB2B62">
        <w:rPr>
          <w:rFonts w:ascii="Times New Roman" w:hAnsi="Times New Roman" w:cs="Times New Roman"/>
        </w:rPr>
        <w:t xml:space="preserve"> Учитываются три последних года, предшествующих году проведения Конкурса (например, для Конкурса, проводимого в 2015 г., расчетный период устанавливается за 2012 – 2014 гг. включительно).</w:t>
      </w:r>
    </w:p>
  </w:footnote>
  <w:footnote w:id="2">
    <w:p w:rsidR="008137C3" w:rsidRPr="00E064C4" w:rsidRDefault="008137C3" w:rsidP="008137C3">
      <w:pPr>
        <w:pStyle w:val="a5"/>
        <w:jc w:val="both"/>
        <w:rPr>
          <w:rFonts w:ascii="Times New Roman" w:hAnsi="Times New Roman" w:cs="Times New Roman"/>
        </w:rPr>
      </w:pPr>
      <w:r w:rsidRPr="00E064C4">
        <w:rPr>
          <w:rStyle w:val="a7"/>
          <w:rFonts w:ascii="Times New Roman" w:hAnsi="Times New Roman" w:cs="Times New Roman"/>
        </w:rPr>
        <w:footnoteRef/>
      </w:r>
      <w:r w:rsidRPr="00E064C4">
        <w:rPr>
          <w:rFonts w:ascii="Times New Roman" w:hAnsi="Times New Roman" w:cs="Times New Roman"/>
        </w:rPr>
        <w:t xml:space="preserve"> Количество несчастных случаев, приходящихся в среднем на 1000 работающих.</w:t>
      </w:r>
    </w:p>
  </w:footnote>
  <w:footnote w:id="3">
    <w:p w:rsidR="008137C3" w:rsidRDefault="008137C3" w:rsidP="008137C3">
      <w:pPr>
        <w:pStyle w:val="a5"/>
        <w:jc w:val="both"/>
      </w:pPr>
      <w:r w:rsidRPr="00E064C4">
        <w:rPr>
          <w:rStyle w:val="a7"/>
          <w:rFonts w:ascii="Times New Roman" w:hAnsi="Times New Roman" w:cs="Times New Roman"/>
        </w:rPr>
        <w:footnoteRef/>
      </w:r>
      <w:r w:rsidRPr="00E064C4">
        <w:rPr>
          <w:rFonts w:ascii="Times New Roman" w:hAnsi="Times New Roman" w:cs="Times New Roman"/>
        </w:rPr>
        <w:t xml:space="preserve"> Среднее количество дней нетрудоспособности, приходящихся на один несчастный случай.</w:t>
      </w:r>
    </w:p>
  </w:footnote>
  <w:footnote w:id="4">
    <w:p w:rsidR="008137C3" w:rsidRPr="00E064C4" w:rsidRDefault="008137C3" w:rsidP="008137C3">
      <w:pPr>
        <w:pStyle w:val="a5"/>
        <w:jc w:val="both"/>
        <w:rPr>
          <w:rFonts w:ascii="Times New Roman" w:hAnsi="Times New Roman" w:cs="Times New Roman"/>
        </w:rPr>
      </w:pPr>
      <w:r w:rsidRPr="00E064C4">
        <w:rPr>
          <w:rStyle w:val="a7"/>
          <w:rFonts w:ascii="Times New Roman" w:hAnsi="Times New Roman" w:cs="Times New Roman"/>
        </w:rPr>
        <w:footnoteRef/>
      </w:r>
      <w:r w:rsidRPr="00E064C4">
        <w:rPr>
          <w:rFonts w:ascii="Times New Roman" w:hAnsi="Times New Roman" w:cs="Times New Roman"/>
        </w:rPr>
        <w:t xml:space="preserve"> В </w:t>
      </w:r>
      <w:proofErr w:type="gramStart"/>
      <w:r w:rsidRPr="00E064C4">
        <w:rPr>
          <w:rFonts w:ascii="Times New Roman" w:hAnsi="Times New Roman" w:cs="Times New Roman"/>
        </w:rPr>
        <w:t>соответствии</w:t>
      </w:r>
      <w:proofErr w:type="gramEnd"/>
      <w:r w:rsidRPr="00E064C4">
        <w:rPr>
          <w:rFonts w:ascii="Times New Roman" w:hAnsi="Times New Roman" w:cs="Times New Roman"/>
        </w:rPr>
        <w:t xml:space="preserve"> с результатами специальной оценки условий труда и (или) аттестации рабочих мест по условиям труда.</w:t>
      </w:r>
    </w:p>
  </w:footnote>
  <w:footnote w:id="5">
    <w:p w:rsidR="008137C3" w:rsidRPr="00483C2C" w:rsidRDefault="008137C3" w:rsidP="008137C3">
      <w:pPr>
        <w:pStyle w:val="a5"/>
        <w:rPr>
          <w:rFonts w:ascii="Times New Roman" w:hAnsi="Times New Roman" w:cs="Times New Roman"/>
        </w:rPr>
      </w:pPr>
      <w:r w:rsidRPr="00483C2C">
        <w:rPr>
          <w:rStyle w:val="a7"/>
          <w:rFonts w:ascii="Times New Roman" w:hAnsi="Times New Roman" w:cs="Times New Roman"/>
        </w:rPr>
        <w:footnoteRef/>
      </w:r>
      <w:r w:rsidRPr="00483C2C">
        <w:rPr>
          <w:rFonts w:ascii="Times New Roman" w:hAnsi="Times New Roman" w:cs="Times New Roman"/>
        </w:rPr>
        <w:t xml:space="preserve">  </w:t>
      </w:r>
      <w:proofErr w:type="gramStart"/>
      <w:r w:rsidRPr="00483C2C">
        <w:rPr>
          <w:rFonts w:ascii="Times New Roman" w:hAnsi="Times New Roman" w:cs="Times New Roman"/>
        </w:rPr>
        <w:t>Учитываются действующие материалы специальной оценки условий труда и</w:t>
      </w:r>
      <w:r>
        <w:rPr>
          <w:rFonts w:ascii="Times New Roman" w:hAnsi="Times New Roman" w:cs="Times New Roman"/>
        </w:rPr>
        <w:t xml:space="preserve"> </w:t>
      </w:r>
      <w:r w:rsidRPr="00483C2C">
        <w:rPr>
          <w:rFonts w:ascii="Times New Roman" w:hAnsi="Times New Roman" w:cs="Times New Roman"/>
        </w:rPr>
        <w:t>(или) аттестации рабочих мест по условиям труда, проведенной за последние 5 лет (или менее 5 лет).</w:t>
      </w:r>
      <w:proofErr w:type="gramEnd"/>
    </w:p>
  </w:footnote>
  <w:footnote w:id="6">
    <w:p w:rsidR="008137C3" w:rsidRDefault="008137C3" w:rsidP="008137C3">
      <w:pPr>
        <w:pStyle w:val="a5"/>
        <w:jc w:val="both"/>
        <w:rPr>
          <w:rFonts w:ascii="Times New Roman" w:hAnsi="Times New Roman" w:cs="Times New Roman"/>
        </w:rPr>
      </w:pPr>
      <w:r w:rsidRPr="00EA2028">
        <w:rPr>
          <w:rStyle w:val="a7"/>
          <w:rFonts w:ascii="Times New Roman" w:hAnsi="Times New Roman" w:cs="Times New Roman"/>
        </w:rPr>
        <w:footnoteRef/>
      </w:r>
      <w:r w:rsidRPr="00EA2028">
        <w:rPr>
          <w:rFonts w:ascii="Times New Roman" w:hAnsi="Times New Roman" w:cs="Times New Roman"/>
        </w:rPr>
        <w:t xml:space="preserve"> В </w:t>
      </w:r>
      <w:proofErr w:type="gramStart"/>
      <w:r w:rsidRPr="00EA2028">
        <w:rPr>
          <w:rFonts w:ascii="Times New Roman" w:hAnsi="Times New Roman" w:cs="Times New Roman"/>
        </w:rPr>
        <w:t>соответствии</w:t>
      </w:r>
      <w:proofErr w:type="gramEnd"/>
      <w:r w:rsidRPr="00EA2028">
        <w:rPr>
          <w:rFonts w:ascii="Times New Roman" w:hAnsi="Times New Roman" w:cs="Times New Roman"/>
        </w:rPr>
        <w:t xml:space="preserve"> с Типовым перечнем ежегодно реализуемых работодателем мероприятий по улучшению условий и охраны труда и снижению уровней профессиональных рисков (утв. приказом Минздравсоцразвития России от 01.03.2012  № 181н).»</w:t>
      </w:r>
    </w:p>
    <w:p w:rsidR="008137C3" w:rsidRPr="00EA2028" w:rsidRDefault="008137C3" w:rsidP="008137C3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5315" w:rsidRDefault="002A2217">
        <w:pPr>
          <w:pStyle w:val="a3"/>
          <w:jc w:val="center"/>
        </w:pPr>
        <w:r w:rsidRPr="00F167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1576" w:rsidRPr="00F167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67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35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67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5315" w:rsidRDefault="00D03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C3"/>
    <w:rsid w:val="0022695E"/>
    <w:rsid w:val="00275F31"/>
    <w:rsid w:val="002A2217"/>
    <w:rsid w:val="002A3557"/>
    <w:rsid w:val="003B6345"/>
    <w:rsid w:val="00571671"/>
    <w:rsid w:val="00571FD7"/>
    <w:rsid w:val="006F4A59"/>
    <w:rsid w:val="00713F84"/>
    <w:rsid w:val="007B11B4"/>
    <w:rsid w:val="008137C3"/>
    <w:rsid w:val="00AC13E6"/>
    <w:rsid w:val="00B03A01"/>
    <w:rsid w:val="00D0358D"/>
    <w:rsid w:val="00F03B17"/>
    <w:rsid w:val="00F3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C3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AC13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3E6"/>
    <w:rPr>
      <w:rFonts w:eastAsia="Times New Roman" w:cs="Times New Roman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3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7C3"/>
    <w:rPr>
      <w:rFonts w:asciiTheme="minorHAnsi" w:hAnsiTheme="minorHAnsi"/>
      <w:sz w:val="22"/>
    </w:rPr>
  </w:style>
  <w:style w:type="paragraph" w:styleId="a5">
    <w:name w:val="footnote text"/>
    <w:basedOn w:val="a"/>
    <w:link w:val="a6"/>
    <w:uiPriority w:val="99"/>
    <w:semiHidden/>
    <w:unhideWhenUsed/>
    <w:rsid w:val="008137C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37C3"/>
    <w:rPr>
      <w:rFonts w:asciiTheme="minorHAnsi" w:hAnsiTheme="minorHAns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37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C3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AC13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3E6"/>
    <w:rPr>
      <w:rFonts w:eastAsia="Times New Roman" w:cs="Times New Roman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3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7C3"/>
    <w:rPr>
      <w:rFonts w:asciiTheme="minorHAnsi" w:hAnsiTheme="minorHAnsi"/>
      <w:sz w:val="22"/>
    </w:rPr>
  </w:style>
  <w:style w:type="paragraph" w:styleId="a5">
    <w:name w:val="footnote text"/>
    <w:basedOn w:val="a"/>
    <w:link w:val="a6"/>
    <w:uiPriority w:val="99"/>
    <w:semiHidden/>
    <w:unhideWhenUsed/>
    <w:rsid w:val="008137C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37C3"/>
    <w:rPr>
      <w:rFonts w:asciiTheme="minorHAnsi" w:hAnsiTheme="minorHAns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3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Харитонова</dc:creator>
  <cp:lastModifiedBy>Юрий Дмитриев</cp:lastModifiedBy>
  <cp:revision>2</cp:revision>
  <dcterms:created xsi:type="dcterms:W3CDTF">2017-05-15T13:54:00Z</dcterms:created>
  <dcterms:modified xsi:type="dcterms:W3CDTF">2017-05-15T13:54:00Z</dcterms:modified>
</cp:coreProperties>
</file>